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459" w:type="dxa"/>
        <w:tblLook w:val="06A0" w:firstRow="1" w:lastRow="0" w:firstColumn="1" w:lastColumn="0" w:noHBand="1" w:noVBand="1"/>
      </w:tblPr>
      <w:tblGrid>
        <w:gridCol w:w="555"/>
        <w:gridCol w:w="1220"/>
        <w:gridCol w:w="850"/>
        <w:gridCol w:w="2336"/>
        <w:gridCol w:w="2591"/>
        <w:gridCol w:w="2472"/>
        <w:gridCol w:w="1961"/>
        <w:gridCol w:w="1870"/>
        <w:gridCol w:w="2163"/>
      </w:tblGrid>
      <w:tr w:rsidR="008D394A" w:rsidTr="00BE698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Pr="002002B8" w:rsidRDefault="008D394A">
            <w:pPr>
              <w:jc w:val="center"/>
              <w:rPr>
                <w:b/>
              </w:rPr>
            </w:pPr>
            <w:r>
              <w:rPr>
                <w:b/>
              </w:rPr>
              <w:t>АКТЫ ПРАВИТЕЛЬСТВА РОССИЙСКОЙ ФЕДЕРАЦИИ</w:t>
            </w: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4A" w:rsidRDefault="008D394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дата 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содержание обязательного требования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обоснование необходимости актуализации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информация о включении в проверочный лист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ФОИВ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94A" w:rsidRDefault="008D394A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Pr="008D394A" w:rsidRDefault="008D39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4A" w:rsidRDefault="008D394A">
            <w:r>
              <w:t>00.00.00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4A" w:rsidRPr="008D394A" w:rsidRDefault="008D394A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9F4B09">
            <w:r>
              <w:t>15.08.1997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9F4B09">
            <w:r>
              <w:t>1037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9" w:rsidRDefault="00422AEB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РФ «</w:t>
            </w:r>
            <w:r w:rsidR="009F4B09">
              <w:rPr>
                <w:rFonts w:ascii="Calibri" w:hAnsi="Calibri" w:cs="Calibri"/>
              </w:rPr>
              <w:t>О мерах по обеспечению наличия на ввозимых на территорию Российской Федерации непродовольственных товарах информации на русском языке</w:t>
            </w:r>
          </w:p>
          <w:p w:rsidR="008D394A" w:rsidRDefault="008D394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9" w:rsidRDefault="009F4B09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запрет продажи на территории Российской Федерации импортных непродовольственных товаров без информации о них на русском языке</w:t>
            </w:r>
          </w:p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9F4B09">
            <w:r>
              <w:t>Отмена дублирующего требования.</w:t>
            </w:r>
          </w:p>
          <w:p w:rsidR="009F4B09" w:rsidRDefault="009F4B09">
            <w:r>
              <w:t>Аналогичные требования установлены в Законе о защите прав потребителей и технических</w:t>
            </w:r>
            <w:r w:rsidR="0083732E">
              <w:t xml:space="preserve"> регламентах.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E" w:rsidRDefault="0083732E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22AEB">
              <w:rPr>
                <w:rFonts w:ascii="Calibri" w:hAnsi="Calibri" w:cs="Calibri"/>
                <w:b/>
              </w:rPr>
              <w:t xml:space="preserve">ОТМЕНЕНО </w:t>
            </w:r>
            <w:r>
              <w:rPr>
                <w:rFonts w:ascii="Calibri" w:hAnsi="Calibri" w:cs="Calibri"/>
              </w:rPr>
              <w:t>дублирующее требование.</w:t>
            </w:r>
          </w:p>
          <w:p w:rsidR="009F4B09" w:rsidRDefault="009F4B09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утратил силу в связи с изданием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="0083732E">
              <w:rPr>
                <w:rFonts w:ascii="Calibri" w:hAnsi="Calibri" w:cs="Calibri"/>
              </w:rPr>
              <w:t>Правительства РФ от 13.03.2018 №</w:t>
            </w:r>
            <w:r>
              <w:rPr>
                <w:rFonts w:ascii="Calibri" w:hAnsi="Calibri" w:cs="Calibri"/>
              </w:rPr>
              <w:t xml:space="preserve"> 246</w:t>
            </w:r>
          </w:p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Default="00CA49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Default="00CA49A1">
            <w:r>
              <w:t>19.01.1998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Pr="00F30B99" w:rsidRDefault="00F30B99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9" w:rsidRDefault="00F30B99" w:rsidP="00F30B9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постановление</w:t>
            </w:r>
            <w:r w:rsidR="00CA49A1" w:rsidRPr="00461A97">
              <w:rPr>
                <w:sz w:val="22"/>
                <w:szCs w:val="22"/>
              </w:rPr>
              <w:t xml:space="preserve"> Правительства</w:t>
            </w:r>
            <w:r w:rsidR="00CA49A1">
              <w:rPr>
                <w:sz w:val="22"/>
                <w:szCs w:val="22"/>
              </w:rPr>
              <w:t xml:space="preserve"> Российской Федерации «</w:t>
            </w:r>
            <w:r w:rsidR="00CA49A1" w:rsidRPr="00461A97">
              <w:rPr>
                <w:sz w:val="22"/>
                <w:szCs w:val="22"/>
              </w:rPr>
      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</w:t>
            </w:r>
            <w:r w:rsidR="00CA49A1" w:rsidRPr="00461A97">
              <w:rPr>
                <w:sz w:val="22"/>
                <w:szCs w:val="22"/>
              </w:rPr>
              <w:lastRenderedPageBreak/>
              <w:t>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      </w:r>
            <w:r w:rsidR="00CA49A1">
              <w:rPr>
                <w:sz w:val="22"/>
                <w:szCs w:val="22"/>
              </w:rPr>
              <w:t>она, расцветки или комплектации»</w:t>
            </w:r>
            <w:r w:rsidR="00CA49A1" w:rsidRPr="00461A97">
              <w:rPr>
                <w:sz w:val="22"/>
                <w:szCs w:val="22"/>
              </w:rPr>
              <w:t xml:space="preserve"> </w:t>
            </w:r>
            <w:proofErr w:type="gramEnd"/>
          </w:p>
          <w:p w:rsidR="00CA49A1" w:rsidRDefault="00CA49A1" w:rsidP="00CA49A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A49A1" w:rsidRDefault="00CA49A1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Default="00CA49A1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Default="00F30B99">
            <w:r>
              <w:t>В целях актуализации в Правила внесены следующие изменения:</w:t>
            </w:r>
          </w:p>
          <w:p w:rsidR="00F30B99" w:rsidRDefault="00F30B99" w:rsidP="00F30B99">
            <w:r>
              <w:t>следующих изменений:</w:t>
            </w:r>
          </w:p>
          <w:p w:rsidR="00F30B99" w:rsidRDefault="00F30B99" w:rsidP="00F30B99">
            <w:r>
              <w:t>а) пункт 12 изложить в следующей редакции:</w:t>
            </w:r>
          </w:p>
          <w:p w:rsidR="00F30B99" w:rsidRDefault="00F30B99" w:rsidP="00F30B99">
            <w:r>
              <w:t xml:space="preserve">«12. Продавец обязан по требованию потребителя ознакомить его с сопроводительной документацией, содержащей сведения о регистрационном номере сертификата соответствия (для </w:t>
            </w:r>
            <w:r>
              <w:lastRenderedPageBreak/>
              <w:t>товаров, подлежащих обязательному подтверждению соответствия в форме обязательной сертификации) или сведения о регистрационном номере декларации о соответствии (для товаров, подлежащих обязательному подтверждению соответствия в форме декларирования соответствия)</w:t>
            </w:r>
            <w:proofErr w:type="gramStart"/>
            <w:r>
              <w:t>.»</w:t>
            </w:r>
            <w:proofErr w:type="gramEnd"/>
            <w:r>
              <w:t>;</w:t>
            </w:r>
          </w:p>
          <w:p w:rsidR="00F30B99" w:rsidRDefault="00F30B99" w:rsidP="00F30B99">
            <w:r>
              <w:t>б) в пункте 18 слова «для всех покупателей» заменить словами «для потребителей соответствующей категории»;</w:t>
            </w:r>
          </w:p>
          <w:p w:rsidR="00F30B99" w:rsidRDefault="00F30B99" w:rsidP="00F30B99">
            <w:r>
              <w:t>в) в пункте 24 после слов «срока годности» дополнить словами «, если иное не предусмотрено договором»</w:t>
            </w:r>
          </w:p>
          <w:p w:rsidR="00F30B99" w:rsidRDefault="00F30B99" w:rsidP="00F30B99">
            <w:r>
              <w:t>г) пункт 32 признать утратившим силу;</w:t>
            </w:r>
          </w:p>
          <w:p w:rsidR="00F30B99" w:rsidRDefault="00F30B99" w:rsidP="00F30B99">
            <w:r>
              <w:t>д) в пункте 34:</w:t>
            </w:r>
          </w:p>
          <w:p w:rsidR="00F30B99" w:rsidRDefault="00F30B99" w:rsidP="00F30B99">
            <w:r>
              <w:t>– абзац первый признать утратившим силу;</w:t>
            </w:r>
          </w:p>
          <w:p w:rsidR="00F30B99" w:rsidRPr="00F30B99" w:rsidRDefault="00F30B99" w:rsidP="00F30B99">
            <w:r>
              <w:lastRenderedPageBreak/>
              <w:t>– в абзаце втором слова «номер или фамилия весовщика» 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Default="00CA49A1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Default="00CA49A1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1" w:rsidRPr="00422AEB" w:rsidRDefault="00CA49A1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>
            <w:r>
              <w:t>16.04.2003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>
            <w: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 w:rsidP="00F30B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7EB6">
              <w:rPr>
                <w:rFonts w:ascii="Calibri" w:hAnsi="Calibri" w:cs="Calibri"/>
              </w:rPr>
              <w:t xml:space="preserve">постановление Правительства Российской Федерации «О трудовых книжках»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F30B99" w:rsidP="00144D11">
            <w:r>
              <w:rPr>
                <w:rFonts w:ascii="Calibri" w:hAnsi="Calibri" w:cs="Calibri"/>
              </w:rPr>
              <w:t>отмена</w:t>
            </w:r>
            <w:r w:rsidRPr="00907EB6">
              <w:rPr>
                <w:rFonts w:ascii="Calibri" w:hAnsi="Calibri" w:cs="Calibri"/>
              </w:rPr>
              <w:t xml:space="preserve"> обязанности работодателя знакомить работника под роспись в личной карточке с каждой </w:t>
            </w:r>
            <w:r>
              <w:rPr>
                <w:rFonts w:ascii="Calibri" w:hAnsi="Calibri" w:cs="Calibri"/>
              </w:rPr>
              <w:t xml:space="preserve">книжку записью, а </w:t>
            </w:r>
            <w:r w:rsidRPr="00144D11">
              <w:rPr>
                <w:rFonts w:ascii="Calibri" w:hAnsi="Calibri" w:cs="Calibri"/>
              </w:rPr>
              <w:t>также отмена обязанности работодателей скреплять сургучной печатью или опломбировать приходно-расходную книгу и книгу учета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Pr="00422AEB" w:rsidRDefault="00907EB6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Pr="00907EB6" w:rsidRDefault="00EE0E73" w:rsidP="00F30B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F30B99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35 Правил: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F30B99">
            <w:r>
              <w:t xml:space="preserve">Установление </w:t>
            </w:r>
            <w:r w:rsidRPr="00461A97">
              <w:t>возможности для работодателя при увольнении работников заверять записи в трудовой книжке не только печатью работодателя, но и печатью кадровой службы либо другой печатью работодателя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Pr="00422AEB" w:rsidRDefault="00EE0E73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>
            <w:r>
              <w:t>3.11.2007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F30B99">
            <w:r>
              <w:t>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Pr="00461A97" w:rsidRDefault="00EE0E73" w:rsidP="00CF313F">
            <w:pPr>
              <w:autoSpaceDE w:val="0"/>
              <w:autoSpaceDN w:val="0"/>
              <w:adjustRightInd w:val="0"/>
              <w:jc w:val="both"/>
            </w:pPr>
            <w:r w:rsidRPr="00461A97">
              <w:t xml:space="preserve">постановление Правительства Российской Федерации от 3 ноября 2007 г. </w:t>
            </w:r>
            <w:r>
              <w:t>№</w:t>
            </w:r>
            <w:r w:rsidRPr="00461A97">
              <w:t xml:space="preserve"> 746 </w:t>
            </w:r>
            <w:r>
              <w:lastRenderedPageBreak/>
              <w:t>«</w:t>
            </w:r>
            <w:r w:rsidRPr="00461A97">
              <w:t xml:space="preserve">О реализации положений главы XI-2 Международной конвенции по охране человеческой жизни на море 1974 года и Международного кодекса по </w:t>
            </w:r>
            <w:r>
              <w:t>охране судов и портовых средств»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Pr="00461A97" w:rsidRDefault="00EE0E73" w:rsidP="00EE0E73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 xml:space="preserve">Устранение дублирования национальных и международных требований в области </w:t>
            </w:r>
            <w:r w:rsidRPr="00461A97">
              <w:rPr>
                <w:sz w:val="22"/>
                <w:szCs w:val="22"/>
              </w:rPr>
              <w:lastRenderedPageBreak/>
              <w:t>охраны судна (транспортной безопасности).</w:t>
            </w:r>
          </w:p>
          <w:p w:rsidR="00EE0E73" w:rsidRDefault="00EE0E73" w:rsidP="00EE0E73">
            <w:proofErr w:type="gramStart"/>
            <w:r w:rsidRPr="00461A97">
              <w:t xml:space="preserve">Установление возможности использования документов (свидетельств), оформленных для целей выполнения Международного кодекса по охране судов и портовых средств, применительно к морским судам, отвечающим требованиям главы XI-2 Международной конвенции по охране человеческой жизни на море 1974 года и Международного кодекса по охране судов и портовых средств для подтверждения выполнения такими судами требований Федерального закона </w:t>
            </w:r>
            <w:r>
              <w:t>«О транспортной безопасности»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Default="00EE0E73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3" w:rsidRPr="00422AEB" w:rsidRDefault="00EE0E73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Default="00CF31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Default="00CF313F">
            <w:r>
              <w:t>2.04.2012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Default="00F30B99">
            <w: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Pr="00907EB6" w:rsidRDefault="00F30B99" w:rsidP="00F30B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Постановление Правительства РФ «О</w:t>
            </w:r>
            <w:r w:rsidR="00CF313F" w:rsidRPr="00461A97">
              <w:t xml:space="preserve"> </w:t>
            </w:r>
            <w:r w:rsidR="00CF313F" w:rsidRPr="00461A97">
              <w:lastRenderedPageBreak/>
              <w:t xml:space="preserve">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</w:t>
            </w:r>
            <w:r>
              <w:t>предпринимателя)»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Default="00CF313F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Default="00CF313F" w:rsidP="00CF313F">
            <w:r>
              <w:t xml:space="preserve">Конкретизация лицензионных </w:t>
            </w:r>
            <w:r>
              <w:lastRenderedPageBreak/>
              <w:t xml:space="preserve">требований в соответствии </w:t>
            </w:r>
          </w:p>
          <w:p w:rsidR="00CF313F" w:rsidRDefault="00CF313F" w:rsidP="00CF313F">
            <w:r>
              <w:t>с предложениями экспертной рабочей группы.</w:t>
            </w:r>
          </w:p>
          <w:p w:rsidR="00CF313F" w:rsidRDefault="00F30B99" w:rsidP="00CF313F">
            <w:r>
              <w:t>И</w:t>
            </w:r>
            <w:r w:rsidRPr="00461A97">
              <w:t>сполнение поручений Президент</w:t>
            </w:r>
            <w:r>
              <w:t xml:space="preserve">а Российской Федерации от 1 июля </w:t>
            </w:r>
            <w:r w:rsidRPr="00461A97">
              <w:t xml:space="preserve">2016 </w:t>
            </w:r>
            <w:r>
              <w:t xml:space="preserve">г. </w:t>
            </w:r>
            <w:r w:rsidRPr="00461A97">
              <w:t xml:space="preserve">№ Пр-1277 и Правительства </w:t>
            </w:r>
            <w:r>
              <w:t xml:space="preserve">Российской Федерации от 8 июля </w:t>
            </w:r>
            <w:r w:rsidRPr="00461A97">
              <w:t>2016</w:t>
            </w:r>
            <w:r>
              <w:t xml:space="preserve"> г.</w:t>
            </w:r>
            <w:r w:rsidRPr="00461A97">
              <w:t xml:space="preserve"> № АД-П9-4031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Default="00CF313F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Default="00CF313F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3F" w:rsidRPr="00422AEB" w:rsidRDefault="00CF313F" w:rsidP="009F4B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422AEB">
            <w:r>
              <w:t>25.04.2012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422AEB">
            <w: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422AEB">
            <w:r>
              <w:t>Постановление Правительства РФ «О противопожарном режиме»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B" w:rsidRDefault="00422AEB" w:rsidP="00422A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Пункт 343 Правил: </w:t>
            </w:r>
            <w:r>
              <w:rPr>
                <w:rFonts w:ascii="Calibri" w:hAnsi="Calibri" w:cs="Calibri"/>
              </w:rPr>
              <w:t>расстояние от светильников до хранящихся товаров должно быть не менее 0,5 метра.</w:t>
            </w:r>
          </w:p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422AEB">
            <w:r>
              <w:t xml:space="preserve">Актуализация обязательного требования </w:t>
            </w:r>
            <w:proofErr w:type="gramStart"/>
            <w:r>
              <w:t>в части установления расстояния от светильника до хранящихся товаров в зависимости от типа</w:t>
            </w:r>
            <w:proofErr w:type="gramEnd"/>
            <w:r>
              <w:t xml:space="preserve"> используемых ламп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422AEB">
            <w:r>
              <w:t>МЧС России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422AEB">
            <w:r>
              <w:t>Проводится НИР.</w:t>
            </w:r>
          </w:p>
          <w:p w:rsidR="00422AEB" w:rsidRDefault="00422AEB" w:rsidP="00422AEB">
            <w:r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торговли, утвержденной протоколом ПК от 12.09.17 №61(11) (срок актуализации 30.05.18)</w:t>
            </w: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F30B99">
            <w:r>
              <w:t>25.04.2012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F30B99">
            <w: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6" w:rsidRDefault="00907EB6" w:rsidP="00907EB6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>Правил</w:t>
            </w:r>
            <w:r w:rsidR="00F30B99">
              <w:rPr>
                <w:sz w:val="22"/>
                <w:szCs w:val="22"/>
              </w:rPr>
              <w:t>а</w:t>
            </w:r>
            <w:r w:rsidRPr="00461A97">
              <w:rPr>
                <w:sz w:val="22"/>
                <w:szCs w:val="22"/>
              </w:rPr>
              <w:t xml:space="preserve"> противопожарного режима</w:t>
            </w:r>
            <w:r>
              <w:rPr>
                <w:sz w:val="22"/>
                <w:szCs w:val="22"/>
              </w:rPr>
              <w:t xml:space="preserve"> </w:t>
            </w:r>
            <w:r w:rsidRPr="00461A97">
              <w:rPr>
                <w:sz w:val="22"/>
                <w:szCs w:val="22"/>
              </w:rPr>
              <w:t xml:space="preserve">в Российской Федерации, </w:t>
            </w:r>
            <w:r w:rsidRPr="00461A97">
              <w:rPr>
                <w:sz w:val="22"/>
                <w:szCs w:val="22"/>
              </w:rPr>
              <w:lastRenderedPageBreak/>
              <w:t>утвержденны</w:t>
            </w:r>
            <w:r w:rsidR="00F30B99">
              <w:rPr>
                <w:sz w:val="22"/>
                <w:szCs w:val="22"/>
              </w:rPr>
              <w:t>е</w:t>
            </w:r>
            <w:r w:rsidRPr="00461A97">
              <w:rPr>
                <w:sz w:val="22"/>
                <w:szCs w:val="22"/>
              </w:rPr>
              <w:t xml:space="preserve"> постановлением Правительства Российской</w:t>
            </w:r>
            <w:r>
              <w:rPr>
                <w:sz w:val="22"/>
                <w:szCs w:val="22"/>
              </w:rPr>
              <w:t xml:space="preserve"> Федерации </w:t>
            </w:r>
            <w:r w:rsidRPr="00461A97">
              <w:rPr>
                <w:sz w:val="22"/>
                <w:szCs w:val="22"/>
              </w:rPr>
              <w:t xml:space="preserve">«О противопожарном режиме» </w:t>
            </w:r>
          </w:p>
          <w:p w:rsidR="008D394A" w:rsidRDefault="008D394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F30B99">
            <w:r>
              <w:lastRenderedPageBreak/>
              <w:t>Пункт 8 Правил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F30B99">
            <w:r>
              <w:t>Отмена</w:t>
            </w:r>
            <w:r w:rsidRPr="00461A97">
              <w:t xml:space="preserve"> требования по организации круглосуточного дежурства персонала </w:t>
            </w:r>
            <w:r w:rsidRPr="00461A97">
              <w:lastRenderedPageBreak/>
              <w:t>на объектах организаций торговли с ночным пребыванием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907EB6">
            <w:r w:rsidRPr="00461A97">
              <w:t xml:space="preserve">План мероприятий («дорожная карта») по актуализации, оптимизации и </w:t>
            </w:r>
            <w:r w:rsidRPr="00461A97">
              <w:lastRenderedPageBreak/>
              <w:t>отмене обязательных требований в сфере торговли (</w:t>
            </w:r>
            <w:r>
              <w:t>утвержден</w:t>
            </w:r>
            <w:r w:rsidRPr="00461A97">
              <w:t xml:space="preserve"> протоколом заседания </w:t>
            </w:r>
            <w:r>
              <w:t>проектного комитета</w:t>
            </w:r>
            <w:r w:rsidRPr="00461A97">
              <w:t xml:space="preserve"> по основному направ</w:t>
            </w:r>
            <w:r>
              <w:t xml:space="preserve">лению стратегического развития Российской Федерации </w:t>
            </w:r>
            <w:r w:rsidRPr="00461A97">
              <w:t xml:space="preserve"> «Реформа контрольной и н</w:t>
            </w:r>
            <w:r>
              <w:t xml:space="preserve">адзорной деятельности» от 13 февраля </w:t>
            </w:r>
            <w:r w:rsidRPr="00461A97">
              <w:t xml:space="preserve">2018 </w:t>
            </w:r>
            <w:r>
              <w:t xml:space="preserve">г. </w:t>
            </w:r>
            <w:r w:rsidRPr="00461A97">
              <w:t>№ 1)</w:t>
            </w:r>
          </w:p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 w:rsidP="000B504E">
            <w:pPr>
              <w:pStyle w:val="3"/>
              <w:spacing w:line="240" w:lineRule="auto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F30B99">
            <w:r>
              <w:t>Пункт 122 Правил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>
            <w:r>
              <w:t>отмена</w:t>
            </w:r>
            <w:r w:rsidRPr="00461A97">
              <w:t xml:space="preserve"> требования о запрете осуществлять загрузку (выгрузку) товаров и тары по путям, не являющимся эвакуационными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 w:rsidP="000B504E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>
            <w:r>
              <w:t>Пункт 5 Правил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>
            <w:r>
              <w:t xml:space="preserve">Уточнить требование, </w:t>
            </w:r>
            <w:r w:rsidRPr="00461A97">
              <w:t>предусмотрев необходимость наличия исправных электрических фонарей только для дежурного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 w:rsidP="000B504E">
            <w:pPr>
              <w:pStyle w:val="3"/>
              <w:spacing w:line="240" w:lineRule="auto"/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>
            <w:r>
              <w:t>Пункт 20 Правил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>
            <w:r>
              <w:t xml:space="preserve">Исключение требования </w:t>
            </w:r>
            <w:r w:rsidRPr="00461A97">
              <w:t xml:space="preserve">обозначения класса </w:t>
            </w:r>
            <w:proofErr w:type="gramStart"/>
            <w:r w:rsidRPr="00461A97">
              <w:t>пониженной</w:t>
            </w:r>
            <w:proofErr w:type="gramEnd"/>
            <w:r w:rsidRPr="00461A97">
              <w:t xml:space="preserve"> </w:t>
            </w:r>
            <w:proofErr w:type="spellStart"/>
            <w:r w:rsidRPr="00461A97">
              <w:t>пожароопасности</w:t>
            </w:r>
            <w:proofErr w:type="spellEnd"/>
            <w:r w:rsidRPr="00461A97">
              <w:t xml:space="preserve"> (класс «Д») на дверях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CA49A1">
            <w:r>
              <w:t>13.08.2016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>
            <w: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 w:rsidP="000B504E">
            <w:r>
              <w:t xml:space="preserve">Постановление </w:t>
            </w:r>
            <w:r w:rsidR="00CA49A1" w:rsidRPr="00461A97">
              <w:t>Правительств</w:t>
            </w:r>
            <w:r w:rsidR="00CA49A1">
              <w:t xml:space="preserve">а Российской Федерации </w:t>
            </w:r>
            <w:r w:rsidR="00CA49A1" w:rsidRPr="00461A97">
              <w:t>«О порядке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</w:t>
            </w:r>
            <w:r>
              <w:t>»</w:t>
            </w:r>
            <w:r w:rsidR="00CA49A1" w:rsidRPr="00461A97"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0B504E">
            <w:r>
              <w:t xml:space="preserve">Установление </w:t>
            </w:r>
            <w:r w:rsidRPr="00461A97">
              <w:t>возможности осуществления контроля на основании электронных транспортных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  <w:tr w:rsidR="000B504E" w:rsidTr="008D3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A" w:rsidRDefault="008D394A"/>
        </w:tc>
      </w:tr>
    </w:tbl>
    <w:p w:rsidR="006621F7" w:rsidRDefault="006621F7"/>
    <w:sectPr w:rsidR="006621F7" w:rsidSect="002002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B"/>
    <w:rsid w:val="00090E42"/>
    <w:rsid w:val="000B504E"/>
    <w:rsid w:val="00144D11"/>
    <w:rsid w:val="002002B8"/>
    <w:rsid w:val="0032476B"/>
    <w:rsid w:val="00422AEB"/>
    <w:rsid w:val="006621F7"/>
    <w:rsid w:val="0083732E"/>
    <w:rsid w:val="008D394A"/>
    <w:rsid w:val="00907EB6"/>
    <w:rsid w:val="00921B11"/>
    <w:rsid w:val="009F4B09"/>
    <w:rsid w:val="00CA49A1"/>
    <w:rsid w:val="00CF313F"/>
    <w:rsid w:val="00D74DBA"/>
    <w:rsid w:val="00EE0E73"/>
    <w:rsid w:val="00F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907EB6"/>
    <w:rPr>
      <w:rFonts w:eastAsia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907EB6"/>
    <w:pPr>
      <w:widowControl w:val="0"/>
      <w:shd w:val="clear" w:color="auto" w:fill="FFFFFF"/>
      <w:spacing w:after="0" w:line="326" w:lineRule="exact"/>
    </w:pPr>
    <w:rPr>
      <w:rFonts w:eastAsia="Times New Roman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907EB6"/>
    <w:rPr>
      <w:rFonts w:eastAsia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907EB6"/>
    <w:pPr>
      <w:widowControl w:val="0"/>
      <w:shd w:val="clear" w:color="auto" w:fill="FFFFFF"/>
      <w:spacing w:after="0" w:line="326" w:lineRule="exact"/>
    </w:pPr>
    <w:rPr>
      <w:rFonts w:eastAsia="Times New Roman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91EE04EA076F5949B466A3EFFBD43252A60A74725D224B5BE9B7044F118EF8427CA6EBEB266C0CE0ADE718AB87EC5896AD1CD22A26E5AAb4b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Саламатина Ирина Владимировна</dc:creator>
  <cp:keywords/>
  <dc:description/>
  <cp:lastModifiedBy>Саламатина Ирина Владимировна</cp:lastModifiedBy>
  <cp:revision>14</cp:revision>
  <dcterms:created xsi:type="dcterms:W3CDTF">2018-10-19T06:46:00Z</dcterms:created>
  <dcterms:modified xsi:type="dcterms:W3CDTF">2018-12-12T17:56:00Z</dcterms:modified>
</cp:coreProperties>
</file>